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15" w:rsidRDefault="00A32C15" w:rsidP="00A32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Конкурсные задачи</w:t>
      </w:r>
      <w:bookmarkStart w:id="0" w:name="_GoBack"/>
      <w:bookmarkEnd w:id="0"/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Сделай сам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прибор для измерения тока, основанный на выделяющемся при его протекании тепле. Определите систематические и случайные погрешности, а также границы применимости метода измерения.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Незаметная бутылка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бутылку перед горящей свечой. Если подуть на бутылку, свеча может потухнуть, как если бы бутылки не было. Объясните данное явление.</w:t>
      </w:r>
    </w:p>
    <w:p w:rsidR="004C32A7" w:rsidRPr="00A32C15" w:rsidRDefault="004C32A7" w:rsidP="00591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</w:p>
    <w:p w:rsidR="004C32A7" w:rsidRPr="00A32C15" w:rsidRDefault="004C32A7" w:rsidP="00591C2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8272" cy="1076325"/>
            <wp:effectExtent l="19050" t="0" r="4428" b="0"/>
            <wp:docPr id="1" name="Рисунок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72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21" w:rsidRPr="00A32C15" w:rsidRDefault="00591C21" w:rsidP="0059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C15">
        <w:rPr>
          <w:rFonts w:ascii="Times New Roman" w:hAnsi="Times New Roman" w:cs="Times New Roman"/>
          <w:sz w:val="24"/>
          <w:szCs w:val="24"/>
        </w:rPr>
        <w:t>Воздушные струи, огибающие бутылку, встречают за ней более разреженное пространство и, устремляясь в него, дают вместе направленную сильную струю, гасящую пламя.</w:t>
      </w:r>
    </w:p>
    <w:p w:rsidR="00591C21" w:rsidRPr="00A32C15" w:rsidRDefault="00591C21" w:rsidP="0059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C15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Объяснение эффекта может заключатся в том, что твердая поверхность препятствует свободному поступлению воздуха к струе, в результате чего создаются завихрения в зоне пониженного давления возле поверхности. Струя прилипает за счет внешнего давления и далее движется по поверхности.</w:t>
      </w:r>
    </w:p>
    <w:p w:rsidR="00F45759" w:rsidRPr="00A32C15" w:rsidRDefault="00F45759" w:rsidP="00591C2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Звуковая труба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Звуковая труба — это игрушка из гофрированной пластиковой трубки. Если её вращать, она будет издавать звуки. Изучите издаваемые трубкой звуки и влияние существенных параметров на свойства этих звуков.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Поющие ферриты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ферритовый стержень внутрь катушки, подключённой к генератору сигналов. На некоторых частотах стержень начнёт издавать звук. Исследуйте явление.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Сладкий мираж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Фата-моргана — название одного из видов миражей. Подобный эффект можно наблюдать, пропуская луч лазера через жидкость с переменным показателем преломления. Исследуйте это явление.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Саксонская миска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Миска с отверстием в дне утонет, если её положить на воду. Саксы использовали такое устройство для измерения времени. Исследуйте параметры, определяющие время затопления.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Шары на нити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Проденьте нить через отверстие в шарике так, чтобы шар мог свободно двигаться вдоль нити. Другой шар прикрепите к концу нити. При периодических движениях свободного конца нити можно наблюдать сложные движения двух шаров. Исследуйте данное явление.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Фильтр из мыльной плёнки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Тяжёлая частица может упасть сквозь горизонтальную мыльную плёнку, не разрушая её. Лёгкая частица, напротив, может остаться на поверхности. Исследуйте свойства такого фильтра.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Магнитная левитация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некоторых условиях якорь магнитной мешалки может подняться и устойчиво висеть в вязкой жидкости, продолжая вращаться. Исследуйте причины динамической устойчивости якоря.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Проводящие линии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Нарисованная карандашом на бумаге линия может проводить ток. Исследуйте электрические характеристики такой линии.</w:t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</w:pPr>
      <w:r w:rsidRPr="00A32C15">
        <w:t>Решение.</w:t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rPr>
          <w:shd w:val="clear" w:color="auto" w:fill="FFFFFF"/>
        </w:rPr>
        <w:t>Соберем простейшую электрическую цепь для того чтобы выяснить, проводит ли грифель простого карандаша электрический ток и как. Возьмем источник тока, лампочку, провода с зажимами и ключ. Грифель карандаша оставляет на бумаге после рисования линии свои частички</w:t>
      </w:r>
      <w:r w:rsidR="00F77296" w:rsidRPr="00A32C15">
        <w:rPr>
          <w:shd w:val="clear" w:color="auto" w:fill="FFFFFF"/>
        </w:rPr>
        <w:t>.</w:t>
      </w:r>
      <w:r w:rsidRPr="00A32C15">
        <w:rPr>
          <w:shd w:val="clear" w:color="auto" w:fill="FFFFFF"/>
        </w:rPr>
        <w:t xml:space="preserve"> Замкнем цепь. Лампочка загорелась. Значит, грифель проводит электрический ток.</w:t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rPr>
          <w:bCs/>
        </w:rPr>
        <w:t>1. Можно узнать, к</w:t>
      </w:r>
      <w:r w:rsidRPr="00A32C15">
        <w:t xml:space="preserve">ак зависит электрическое сопротивление от степени твердости карандаша? </w:t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t xml:space="preserve">Используя </w:t>
      </w:r>
      <w:proofErr w:type="spellStart"/>
      <w:r w:rsidRPr="00A32C15">
        <w:t>мультиметр</w:t>
      </w:r>
      <w:proofErr w:type="spellEnd"/>
      <w:r w:rsidRPr="00A32C15">
        <w:t>, определяем электрическое сопротивление карандашей</w:t>
      </w:r>
      <w:r w:rsidR="001A2DAE" w:rsidRPr="00A32C15">
        <w:t xml:space="preserve"> разной твердости</w:t>
      </w:r>
      <w:r w:rsidRPr="00A32C15">
        <w:t>.</w:t>
      </w:r>
      <w:r w:rsidR="001A2DAE" w:rsidRPr="00A32C15">
        <w:t xml:space="preserve"> Рисуем ими линии и используем провода с зажимами.</w:t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rPr>
          <w:b/>
          <w:bCs/>
        </w:rPr>
        <w:t>Вывод:</w:t>
      </w:r>
      <w:r w:rsidRPr="00A32C15">
        <w:rPr>
          <w:rStyle w:val="apple-converted-space"/>
          <w:b/>
          <w:bCs/>
        </w:rPr>
        <w:t> </w:t>
      </w:r>
      <w:r w:rsidRPr="00A32C15">
        <w:t>Чем твёрже карандаш, тем больше электрическое сопротивление в цепи.</w:t>
      </w:r>
    </w:p>
    <w:p w:rsidR="00134482" w:rsidRPr="00A32C15" w:rsidRDefault="001A2DAE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rPr>
          <w:bCs/>
        </w:rPr>
        <w:t>2</w:t>
      </w:r>
      <w:r w:rsidR="00134482" w:rsidRPr="00A32C15">
        <w:rPr>
          <w:bCs/>
        </w:rPr>
        <w:t>.</w:t>
      </w:r>
      <w:r w:rsidR="00134482" w:rsidRPr="00A32C15">
        <w:t>Определяем зависимость удельного сопротивления графита от мягкости карандаша?</w:t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t>Удельное сопротивление ρ вещества проводника можно выразить, используя формулы</w:t>
      </w:r>
    </w:p>
    <w:p w:rsidR="00134482" w:rsidRPr="00A32C15" w:rsidRDefault="00134482" w:rsidP="001A2DAE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A32C15">
        <w:rPr>
          <w:noProof/>
        </w:rPr>
        <w:drawing>
          <wp:inline distT="0" distB="0" distL="0" distR="0">
            <wp:extent cx="552450" cy="304800"/>
            <wp:effectExtent l="19050" t="0" r="0" b="0"/>
            <wp:docPr id="4" name="Рисунок 4" descr="hello_html_m651fd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51fd0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t>где R— сопротивление,</w:t>
      </w:r>
      <w:r w:rsidRPr="00A32C15">
        <w:rPr>
          <w:rStyle w:val="apple-converted-space"/>
        </w:rPr>
        <w:t> </w:t>
      </w:r>
      <w:r w:rsidRPr="00A32C15">
        <w:rPr>
          <w:i/>
          <w:iCs/>
        </w:rPr>
        <w:t>l</w:t>
      </w:r>
      <w:r w:rsidRPr="00A32C15">
        <w:t>—длина, S-площадь поперечного сечения проводника.</w:t>
      </w:r>
    </w:p>
    <w:p w:rsidR="00134482" w:rsidRPr="00A32C15" w:rsidRDefault="00134482" w:rsidP="001A2DAE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A32C15">
        <w:rPr>
          <w:noProof/>
        </w:rPr>
        <w:drawing>
          <wp:inline distT="0" distB="0" distL="0" distR="0">
            <wp:extent cx="561975" cy="333375"/>
            <wp:effectExtent l="19050" t="0" r="9525" b="0"/>
            <wp:docPr id="5" name="Рисунок 5" descr="hello_html_1eb26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eb267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82" w:rsidRPr="00A32C15" w:rsidRDefault="00134482" w:rsidP="0013448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t>Тогда для расчета удельного сопротивления проводника получим:</w:t>
      </w:r>
    </w:p>
    <w:p w:rsidR="00134482" w:rsidRPr="00A32C15" w:rsidRDefault="00134482" w:rsidP="001A2DAE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A32C15">
        <w:rPr>
          <w:noProof/>
        </w:rPr>
        <w:drawing>
          <wp:inline distT="0" distB="0" distL="0" distR="0">
            <wp:extent cx="704850" cy="361950"/>
            <wp:effectExtent l="19050" t="0" r="0" b="0"/>
            <wp:docPr id="6" name="Рисунок 6" descr="hello_html_4932ab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932ab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C15">
        <w:rPr>
          <w:rStyle w:val="apple-converted-space"/>
        </w:rPr>
        <w:t> </w:t>
      </w:r>
    </w:p>
    <w:p w:rsidR="00134482" w:rsidRPr="00A32C15" w:rsidRDefault="001A2DAE" w:rsidP="00F77296">
      <w:pPr>
        <w:pStyle w:val="a3"/>
        <w:shd w:val="clear" w:color="auto" w:fill="FFFFFF"/>
        <w:spacing w:before="0" w:beforeAutospacing="0" w:after="0" w:afterAutospacing="0" w:line="294" w:lineRule="atLeast"/>
      </w:pPr>
      <w:r w:rsidRPr="00A32C15">
        <w:rPr>
          <w:b/>
          <w:bCs/>
        </w:rPr>
        <w:t>Вывод:</w:t>
      </w:r>
      <w:r w:rsidRPr="00A32C15">
        <w:rPr>
          <w:rStyle w:val="apple-converted-space"/>
          <w:b/>
          <w:bCs/>
        </w:rPr>
        <w:t> </w:t>
      </w:r>
      <w:r w:rsidR="00134482" w:rsidRPr="00A32C15">
        <w:t>чем больше твердость карандаша, тем больше его удельное сопротивление.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Плывущие </w:t>
      </w:r>
      <w:proofErr w:type="spellStart"/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спеклы</w:t>
      </w:r>
      <w:proofErr w:type="spellEnd"/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Посветите лазером на тёмную поверхность. Внутри светового пятна вы увидите зернистый узор. Если наблюдать его при помощи медленно перемещающейся камеры или глаза, узор будет двигаться относительно поверхности. Объясните это явление и исследуйте, как движение зависит от существенных параметров.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Многоугольный вихрь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дна неподвижного цилиндрического сосуда, частично заполненного водой, расположена вращающаяся пластина. При некоторых условиях поверхность жидкости принимает форму, похожую на многоугольную. Объясните и исследуйте данное явление.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Осциллятор на трении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массивное тело на два одинаковых параллельных горизонтальных вала, вращающихся с одной скоростью, но в разные стороны. Исследуйте, как движение тела зависит от существенных параметров системы.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Падающая башня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одинаковые диски друг на друга, чтобы получилась устойчивая башня. Резко подействовав на нижний диск, можно вытолкнуть его так, что остальная башня приземлится и устоит. Исследуйте это явление и определите условия, при которых башня останется стоять.</w:t>
      </w:r>
    </w:p>
    <w:p w:rsidR="00F45759" w:rsidRPr="00A32C15" w:rsidRDefault="00F45759" w:rsidP="00F45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</w:p>
    <w:p w:rsidR="00F45759" w:rsidRPr="00A32C15" w:rsidRDefault="00F45759" w:rsidP="00E90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 инерции. В направлении удара на предпоследний диск действует небольшая сила трения со стороны нижнего диска. Чем быстрее удар – тем короче действие силы. Так как башня с дисками получается достаточно массивна – она не успевает набрать скорость (по второму закону Ньютона)</w:t>
      </w:r>
    </w:p>
    <w:p w:rsidR="0034241B" w:rsidRPr="00A32C15" w:rsidRDefault="0034241B" w:rsidP="00E90640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t>Опыт иллюстрирует проявление второго закона И.Ньютона в виде:</w:t>
      </w:r>
    </w:p>
    <w:p w:rsidR="0034241B" w:rsidRPr="00A32C15" w:rsidRDefault="0034241B" w:rsidP="00E90640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rPr>
          <w:bCs/>
          <w:i/>
          <w:iCs/>
        </w:rPr>
        <w:t>F</w:t>
      </w:r>
      <w:r w:rsidRPr="00A32C15">
        <w:rPr>
          <w:rStyle w:val="apple-converted-space"/>
          <w:bCs/>
          <w:i/>
          <w:iCs/>
        </w:rPr>
        <w:t> </w:t>
      </w:r>
      <w:r w:rsidRPr="00A32C15">
        <w:rPr>
          <w:i/>
          <w:iCs/>
        </w:rPr>
        <w:sym w:font="Symbol" w:char="F044"/>
      </w:r>
      <w:r w:rsidRPr="00A32C15">
        <w:rPr>
          <w:i/>
          <w:iCs/>
        </w:rPr>
        <w:t>t = m</w:t>
      </w:r>
      <w:r w:rsidRPr="00A32C15">
        <w:rPr>
          <w:rStyle w:val="apple-converted-space"/>
          <w:bCs/>
          <w:i/>
          <w:iCs/>
        </w:rPr>
        <w:t> </w:t>
      </w:r>
      <w:r w:rsidRPr="00A32C15">
        <w:rPr>
          <w:bCs/>
          <w:i/>
          <w:iCs/>
        </w:rPr>
        <w:t>v</w:t>
      </w:r>
      <w:r w:rsidRPr="00A32C15">
        <w:rPr>
          <w:rStyle w:val="apple-converted-space"/>
          <w:bCs/>
          <w:i/>
          <w:iCs/>
        </w:rPr>
        <w:t> </w:t>
      </w:r>
      <w:r w:rsidRPr="00A32C15">
        <w:rPr>
          <w:bCs/>
          <w:i/>
          <w:iCs/>
        </w:rPr>
        <w:t>–</w:t>
      </w:r>
      <w:r w:rsidRPr="00A32C15">
        <w:rPr>
          <w:rStyle w:val="apple-converted-space"/>
          <w:bCs/>
          <w:i/>
          <w:iCs/>
        </w:rPr>
        <w:t> </w:t>
      </w:r>
      <w:r w:rsidRPr="00A32C15">
        <w:rPr>
          <w:i/>
          <w:iCs/>
        </w:rPr>
        <w:t>m</w:t>
      </w:r>
      <w:r w:rsidRPr="00A32C15">
        <w:rPr>
          <w:rStyle w:val="apple-converted-space"/>
          <w:i/>
          <w:iCs/>
        </w:rPr>
        <w:t> </w:t>
      </w:r>
      <w:r w:rsidRPr="00A32C15">
        <w:rPr>
          <w:bCs/>
          <w:i/>
          <w:iCs/>
        </w:rPr>
        <w:t>v</w:t>
      </w:r>
      <w:r w:rsidRPr="00A32C15">
        <w:rPr>
          <w:bCs/>
          <w:i/>
          <w:iCs/>
          <w:vertAlign w:val="subscript"/>
        </w:rPr>
        <w:t>0</w:t>
      </w:r>
      <w:r w:rsidRPr="00A32C15">
        <w:t>,</w:t>
      </w:r>
    </w:p>
    <w:p w:rsidR="0034241B" w:rsidRPr="00A32C15" w:rsidRDefault="0034241B" w:rsidP="00E90640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t>где</w:t>
      </w:r>
      <w:r w:rsidRPr="00A32C15">
        <w:rPr>
          <w:rStyle w:val="apple-converted-space"/>
        </w:rPr>
        <w:t> </w:t>
      </w:r>
      <w:r w:rsidRPr="00A32C15">
        <w:rPr>
          <w:bCs/>
          <w:i/>
          <w:iCs/>
        </w:rPr>
        <w:t>F</w:t>
      </w:r>
      <w:r w:rsidRPr="00A32C15">
        <w:rPr>
          <w:rStyle w:val="apple-converted-space"/>
          <w:bCs/>
          <w:i/>
          <w:iCs/>
        </w:rPr>
        <w:t> </w:t>
      </w:r>
      <w:r w:rsidRPr="00A32C15">
        <w:t>– сила трения, действующая между нижним диском и предпоследним;</w:t>
      </w:r>
      <w:r w:rsidRPr="00A32C15">
        <w:rPr>
          <w:rStyle w:val="apple-converted-space"/>
        </w:rPr>
        <w:t> </w:t>
      </w:r>
      <w:r w:rsidRPr="00A32C15">
        <w:rPr>
          <w:i/>
          <w:iCs/>
        </w:rPr>
        <w:sym w:font="Symbol" w:char="F044"/>
      </w:r>
      <w:r w:rsidRPr="00A32C15">
        <w:rPr>
          <w:i/>
          <w:iCs/>
        </w:rPr>
        <w:t>t</w:t>
      </w:r>
      <w:r w:rsidRPr="00A32C15">
        <w:rPr>
          <w:rStyle w:val="apple-converted-space"/>
          <w:i/>
          <w:iCs/>
        </w:rPr>
        <w:t> </w:t>
      </w:r>
      <w:r w:rsidRPr="00A32C15">
        <w:rPr>
          <w:i/>
          <w:iCs/>
        </w:rPr>
        <w:t>–</w:t>
      </w:r>
      <w:r w:rsidRPr="00A32C15">
        <w:rPr>
          <w:rStyle w:val="apple-converted-space"/>
          <w:i/>
          <w:iCs/>
        </w:rPr>
        <w:t> </w:t>
      </w:r>
      <w:r w:rsidRPr="00A32C15">
        <w:t>время взаимодействия ;</w:t>
      </w:r>
      <w:r w:rsidRPr="00A32C15">
        <w:rPr>
          <w:rStyle w:val="apple-converted-space"/>
        </w:rPr>
        <w:t> </w:t>
      </w:r>
      <w:proofErr w:type="spellStart"/>
      <w:r w:rsidRPr="00A32C15">
        <w:rPr>
          <w:i/>
          <w:iCs/>
        </w:rPr>
        <w:t>m</w:t>
      </w:r>
      <w:r w:rsidRPr="00A32C15">
        <w:rPr>
          <w:bCs/>
          <w:i/>
          <w:iCs/>
        </w:rPr>
        <w:t>v</w:t>
      </w:r>
      <w:proofErr w:type="spellEnd"/>
      <w:r w:rsidRPr="00A32C15">
        <w:rPr>
          <w:rStyle w:val="apple-converted-space"/>
          <w:bCs/>
          <w:i/>
          <w:iCs/>
        </w:rPr>
        <w:t> </w:t>
      </w:r>
      <w:r w:rsidRPr="00A32C15">
        <w:t>и</w:t>
      </w:r>
      <w:r w:rsidRPr="00A32C15">
        <w:rPr>
          <w:rStyle w:val="apple-converted-space"/>
        </w:rPr>
        <w:t> </w:t>
      </w:r>
      <w:r w:rsidRPr="00A32C15">
        <w:rPr>
          <w:bCs/>
          <w:i/>
          <w:iCs/>
        </w:rPr>
        <w:t>mv</w:t>
      </w:r>
      <w:r w:rsidRPr="00A32C15">
        <w:rPr>
          <w:bCs/>
          <w:i/>
          <w:iCs/>
          <w:vertAlign w:val="subscript"/>
        </w:rPr>
        <w:t>0</w:t>
      </w:r>
      <w:r w:rsidRPr="00A32C15">
        <w:rPr>
          <w:rStyle w:val="apple-converted-space"/>
          <w:bCs/>
          <w:i/>
          <w:iCs/>
          <w:vertAlign w:val="subscript"/>
        </w:rPr>
        <w:t> </w:t>
      </w:r>
      <w:r w:rsidRPr="00A32C15">
        <w:t>- конечный и начальный импульсы башни</w:t>
      </w:r>
    </w:p>
    <w:p w:rsidR="00E90640" w:rsidRPr="00A32C15" w:rsidRDefault="00E90640" w:rsidP="00E90640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A32C15">
        <w:rPr>
          <w:shd w:val="clear" w:color="auto" w:fill="FFFFFF"/>
        </w:rPr>
        <w:t>Наглядно иллюстрируется тот факт, что за время удара импульс горизонтальной силы трения, действующей на диск, не успевает сообщить ей сколько-нибудь заметный импульс в горизонтальном направлении.</w:t>
      </w:r>
      <w:r w:rsidRPr="00A32C15">
        <w:rPr>
          <w:rStyle w:val="apple-converted-space"/>
          <w:shd w:val="clear" w:color="auto" w:fill="FFFFFF"/>
        </w:rPr>
        <w:t> 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Солонка и перечница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просто трясти солонку или перечницу, то их содержимое высыпается довольно медленно. Скорость высыпания можно увеличить, если тереть их по дну каким-нибудь предметом. Объясните это явление и исследуйте, как скорость высыпания зависит от существенных параметров.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Нитиноловый</w:t>
      </w:r>
      <w:proofErr w:type="spellEnd"/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двигатель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Наденьте </w:t>
      </w:r>
      <w:proofErr w:type="spellStart"/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нитиноловую</w:t>
      </w:r>
      <w:proofErr w:type="spellEnd"/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проволоку на два параллельных несоосных шкива. Если теперь один из шкивов поместить в горячую воду, то проволока, сокращаясь, начнёт вращать шкивы. Исследуйте параметры такого двигателя.</w:t>
      </w:r>
    </w:p>
    <w:p w:rsidR="00F45759" w:rsidRPr="00A32C15" w:rsidRDefault="00F45759" w:rsidP="00F457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Игральная карта</w:t>
      </w:r>
    </w:p>
    <w:p w:rsidR="00F45759" w:rsidRPr="00A32C15" w:rsidRDefault="00F45759" w:rsidP="00F457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Обычная игральная карта может пролететь довольно большое расстояние, если закрутить её при броске. Исследуйте параметры, влияющие на дальность и траекторию полёта.</w:t>
      </w:r>
    </w:p>
    <w:p w:rsidR="008A4B33" w:rsidRPr="00A32C15" w:rsidRDefault="008A4B33">
      <w:pPr>
        <w:rPr>
          <w:rFonts w:ascii="Times New Roman" w:hAnsi="Times New Roman" w:cs="Times New Roman"/>
          <w:sz w:val="24"/>
          <w:szCs w:val="24"/>
        </w:rPr>
      </w:pPr>
    </w:p>
    <w:sectPr w:rsidR="008A4B33" w:rsidRPr="00A32C15" w:rsidSect="008A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6BEB"/>
    <w:multiLevelType w:val="multilevel"/>
    <w:tmpl w:val="ECC8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59"/>
    <w:rsid w:val="000C6448"/>
    <w:rsid w:val="00134482"/>
    <w:rsid w:val="001A2DAE"/>
    <w:rsid w:val="0034241B"/>
    <w:rsid w:val="00363CE1"/>
    <w:rsid w:val="004C32A7"/>
    <w:rsid w:val="00591C21"/>
    <w:rsid w:val="006C541F"/>
    <w:rsid w:val="00844871"/>
    <w:rsid w:val="008A4B33"/>
    <w:rsid w:val="00921D85"/>
    <w:rsid w:val="00A32C15"/>
    <w:rsid w:val="00B07C47"/>
    <w:rsid w:val="00BD65CE"/>
    <w:rsid w:val="00E90640"/>
    <w:rsid w:val="00F45759"/>
    <w:rsid w:val="00F7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6E20"/>
  <w15:docId w15:val="{998373D2-464B-40FB-ACF0-2FBC776D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41B"/>
  </w:style>
  <w:style w:type="paragraph" w:styleId="a4">
    <w:name w:val="Balloon Text"/>
    <w:basedOn w:val="a"/>
    <w:link w:val="a5"/>
    <w:uiPriority w:val="99"/>
    <w:semiHidden/>
    <w:unhideWhenUsed/>
    <w:rsid w:val="004C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2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1C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№2, г.Саки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Workstation7</dc:creator>
  <cp:keywords/>
  <dc:description/>
  <cp:lastModifiedBy>Андрей</cp:lastModifiedBy>
  <cp:revision>2</cp:revision>
  <dcterms:created xsi:type="dcterms:W3CDTF">2020-02-04T22:15:00Z</dcterms:created>
  <dcterms:modified xsi:type="dcterms:W3CDTF">2020-02-04T22:15:00Z</dcterms:modified>
</cp:coreProperties>
</file>